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21" w:rsidRPr="00C02F26" w:rsidRDefault="008F3C21" w:rsidP="008F3C21">
      <w:pPr>
        <w:spacing w:before="100" w:beforeAutospacing="1" w:after="90" w:line="240" w:lineRule="auto"/>
        <w:outlineLvl w:val="1"/>
        <w:rPr>
          <w:rFonts w:ascii="Verdana" w:eastAsia="Times New Roman" w:hAnsi="Verdana" w:cs="Times New Roman"/>
          <w:sz w:val="32"/>
          <w:szCs w:val="32"/>
          <w:lang w:eastAsia="da-DK"/>
        </w:rPr>
      </w:pPr>
      <w:proofErr w:type="spellStart"/>
      <w:r w:rsidRPr="00C02F26">
        <w:rPr>
          <w:rFonts w:ascii="Verdana" w:eastAsia="Times New Roman" w:hAnsi="Verdana" w:cs="Times New Roman"/>
          <w:b/>
          <w:bCs/>
          <w:sz w:val="32"/>
          <w:szCs w:val="32"/>
          <w:lang w:eastAsia="da-DK"/>
        </w:rPr>
        <w:t>AA´s</w:t>
      </w:r>
      <w:proofErr w:type="spellEnd"/>
      <w:r w:rsidRPr="00C02F26">
        <w:rPr>
          <w:rFonts w:ascii="Verdana" w:eastAsia="Times New Roman" w:hAnsi="Verdana" w:cs="Times New Roman"/>
          <w:b/>
          <w:bCs/>
          <w:sz w:val="32"/>
          <w:szCs w:val="32"/>
          <w:lang w:eastAsia="da-DK"/>
        </w:rPr>
        <w:t xml:space="preserve"> tolv traditioner</w:t>
      </w:r>
    </w:p>
    <w:p w:rsidR="008F3C21" w:rsidRPr="00C02F26" w:rsidRDefault="008F3C21" w:rsidP="008F3C21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da-DK"/>
        </w:rPr>
      </w:pP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Vort fælles velfærd bør komme først.  Personlig helbredelse afhænger af sammenholdet i AA.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Når det drejer sig om gruppens anliggender, er der kun </w:t>
      </w:r>
      <w:proofErr w:type="spellStart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èn</w:t>
      </w:r>
      <w:proofErr w:type="spellEnd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 autoritet - en kærlig Gud - sådan som Han udtrykker sig i vor gruppesamvittighed. Vore ledere er kun betroede tjenere, de bestemmer ikke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Den eneste betingelse for at blive medlem af AA er et ønske om </w:t>
      </w:r>
      <w:proofErr w:type="gramStart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at  holde</w:t>
      </w:r>
      <w:proofErr w:type="gramEnd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 op med at drikke.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Hver gruppe bør være selvstyrende, undtagen i sager som angår andre grupper og AA som helhed.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Hver gruppe har kun </w:t>
      </w:r>
      <w:proofErr w:type="spellStart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èt</w:t>
      </w:r>
      <w:proofErr w:type="spellEnd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 hovedformål: at bringe budskabet videre til alkoholikeren, som stadig lider.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En </w:t>
      </w:r>
      <w:proofErr w:type="spellStart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AA-gruppe</w:t>
      </w:r>
      <w:proofErr w:type="spellEnd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 bør aldrig yde økonomisk støtte eller låne </w:t>
      </w:r>
      <w:proofErr w:type="spellStart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AA-navnet</w:t>
      </w:r>
      <w:proofErr w:type="spellEnd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 ud til noget beslægtet formål eller noget fremmed foretagende, for at penge-, ejendoms- </w:t>
      </w:r>
      <w:proofErr w:type="gramStart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og  prestigespørgsmål</w:t>
      </w:r>
      <w:proofErr w:type="gramEnd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 ikke skal aflede os fra vort egentlige formål.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Enhver </w:t>
      </w:r>
      <w:proofErr w:type="spellStart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AA-gruppe</w:t>
      </w:r>
      <w:proofErr w:type="spellEnd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 bør klare sig selv økonomisk og afslå </w:t>
      </w:r>
      <w:proofErr w:type="gramStart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bidrag  udefra</w:t>
      </w:r>
      <w:proofErr w:type="gramEnd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.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Anonyme Alkoholikere bør altid forblive ikke professionelle, men vore servicecentre kan ansætte specialuddannede folk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AA som sådan bør aldrig organiseres, men vi kan nedsætte arbejdsudvalg eller komiteer, der er </w:t>
      </w:r>
      <w:proofErr w:type="gramStart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direkte  ansvarlige</w:t>
      </w:r>
      <w:proofErr w:type="gramEnd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 over for dem, de tjener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AA tager ikke stilling til spørgsmål uden for Fællesskabet. </w:t>
      </w:r>
      <w:proofErr w:type="spellStart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AA-navnet</w:t>
      </w:r>
      <w:proofErr w:type="spellEnd"/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 xml:space="preserve"> bør derfor aldrig inddrages i offentlige debatter.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Vor udbredelse af kendskabet til AA er i højere grad baseret på tiltrækning end agitation. Når det gælder presse, radio og tv, bør personlig anonymitet altid bevares.</w:t>
      </w:r>
    </w:p>
    <w:p w:rsidR="008F3C21" w:rsidRPr="00C02F26" w:rsidRDefault="008F3C21" w:rsidP="008F3C21">
      <w:pPr>
        <w:numPr>
          <w:ilvl w:val="0"/>
          <w:numId w:val="1"/>
        </w:numPr>
        <w:spacing w:before="100" w:beforeAutospacing="1" w:after="100" w:afterAutospacing="1" w:line="480" w:lineRule="auto"/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</w:pPr>
      <w:r w:rsidRPr="00C02F26">
        <w:rPr>
          <w:rFonts w:ascii="Verdana" w:eastAsia="Times New Roman" w:hAnsi="Verdana" w:cs="Times New Roman"/>
          <w:i/>
          <w:iCs/>
          <w:sz w:val="18"/>
          <w:szCs w:val="18"/>
          <w:lang w:eastAsia="da-DK"/>
        </w:rPr>
        <w:t>Anonymiteten er det åndelige grundlag for alle vore traditioner, der til stadighed minder os om, at princippet går forud for personen.</w:t>
      </w:r>
    </w:p>
    <w:p w:rsidR="00FF1EE5" w:rsidRDefault="00FF1EE5"/>
    <w:sectPr w:rsidR="00FF1EE5" w:rsidSect="00FF1EE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4591"/>
    <w:multiLevelType w:val="multilevel"/>
    <w:tmpl w:val="3648E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8F3C21"/>
    <w:rsid w:val="008F3C21"/>
    <w:rsid w:val="00FF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C2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1348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Jensen</dc:creator>
  <cp:lastModifiedBy>Mogens Jensen</cp:lastModifiedBy>
  <cp:revision>1</cp:revision>
  <dcterms:created xsi:type="dcterms:W3CDTF">2014-04-28T12:35:00Z</dcterms:created>
  <dcterms:modified xsi:type="dcterms:W3CDTF">2014-04-28T12:35:00Z</dcterms:modified>
</cp:coreProperties>
</file>